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65F6" w14:textId="77777777" w:rsidR="00226D73" w:rsidRDefault="00226D73" w:rsidP="00226D73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Véronique Landolt</w:t>
      </w:r>
    </w:p>
    <w:p w14:paraId="296C67C2" w14:textId="77777777" w:rsidR="00226D73" w:rsidRDefault="00226D73" w:rsidP="00226D73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Kinésithérapeute en Soins Palliatifs et Oncologie</w:t>
      </w:r>
    </w:p>
    <w:p w14:paraId="3ED54BB4" w14:textId="77777777" w:rsidR="00226D73" w:rsidRDefault="001E059A" w:rsidP="00226D73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Conseillère agrée par le Centre du Dr</w:t>
      </w:r>
      <w:r w:rsidR="00226D73">
        <w:rPr>
          <w:b/>
          <w:color w:val="404040" w:themeColor="text1" w:themeTint="BF"/>
        </w:rPr>
        <w:t xml:space="preserve"> Bach</w:t>
      </w:r>
    </w:p>
    <w:p w14:paraId="17C60425" w14:textId="77777777" w:rsidR="00226D73" w:rsidRDefault="00226D73" w:rsidP="00226D73">
      <w:pPr>
        <w:pStyle w:val="Sansinterligne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Formatrice en thérapies associées</w:t>
      </w:r>
    </w:p>
    <w:p w14:paraId="2299CB6C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011DA8C2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69DFC8A1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4920C47F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091F12AF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081C6F30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45E22CF9" w14:textId="77777777" w:rsidR="00226D73" w:rsidRDefault="00226D73" w:rsidP="00226D73">
      <w:pPr>
        <w:pStyle w:val="Sansinterligne"/>
        <w:rPr>
          <w:color w:val="262626" w:themeColor="text1" w:themeTint="D9"/>
        </w:rPr>
      </w:pPr>
    </w:p>
    <w:p w14:paraId="10E43090" w14:textId="77777777" w:rsidR="00226D73" w:rsidRPr="000A55D3" w:rsidRDefault="00CD12B3" w:rsidP="00226D73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La Kinésithérapie</w:t>
      </w:r>
      <w:r w:rsidR="00226D73" w:rsidRPr="000A55D3">
        <w:rPr>
          <w:b/>
          <w:color w:val="595959" w:themeColor="text1" w:themeTint="A6"/>
          <w:sz w:val="28"/>
          <w:szCs w:val="28"/>
        </w:rPr>
        <w:t xml:space="preserve"> en Soins Palliatifs </w:t>
      </w:r>
    </w:p>
    <w:p w14:paraId="1D27D191" w14:textId="77777777" w:rsidR="00226D73" w:rsidRDefault="00226D73" w:rsidP="00226D73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1B9F6592" w14:textId="77777777" w:rsidR="00226D73" w:rsidRDefault="00226D73" w:rsidP="00226D73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4D0846DD" w14:textId="77777777" w:rsidR="00226D73" w:rsidRDefault="00226D73" w:rsidP="00226D73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5193684C" w14:textId="77777777" w:rsidR="00226D73" w:rsidRDefault="00226D73" w:rsidP="00226D73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1F15078C" w14:textId="77777777" w:rsidR="00226D73" w:rsidRPr="000A55D3" w:rsidRDefault="00226D73" w:rsidP="00226D73">
      <w:pPr>
        <w:pStyle w:val="Sansinterligne"/>
        <w:jc w:val="center"/>
        <w:rPr>
          <w:b/>
          <w:color w:val="595959" w:themeColor="text1" w:themeTint="A6"/>
          <w:sz w:val="28"/>
          <w:szCs w:val="28"/>
        </w:rPr>
      </w:pPr>
    </w:p>
    <w:p w14:paraId="04CF5AD5" w14:textId="77777777" w:rsidR="00226D73" w:rsidRPr="000A55D3" w:rsidRDefault="00226D73" w:rsidP="00226D73">
      <w:pPr>
        <w:pStyle w:val="Sansinterligne"/>
        <w:rPr>
          <w:b/>
          <w:color w:val="595959" w:themeColor="text1" w:themeTint="A6"/>
          <w:sz w:val="24"/>
          <w:szCs w:val="24"/>
        </w:rPr>
      </w:pPr>
      <w:r w:rsidRPr="000A55D3">
        <w:rPr>
          <w:b/>
          <w:color w:val="595959" w:themeColor="text1" w:themeTint="A6"/>
          <w:sz w:val="24"/>
          <w:szCs w:val="24"/>
        </w:rPr>
        <w:t>Première journée</w:t>
      </w:r>
    </w:p>
    <w:p w14:paraId="21DC501C" w14:textId="77777777" w:rsidR="00226D73" w:rsidRDefault="00226D73" w:rsidP="00226D73">
      <w:pPr>
        <w:pStyle w:val="Sansinterligne"/>
        <w:rPr>
          <w:color w:val="595959" w:themeColor="text1" w:themeTint="A6"/>
        </w:rPr>
      </w:pPr>
    </w:p>
    <w:p w14:paraId="1BF9F487" w14:textId="77777777" w:rsidR="00226D73" w:rsidRDefault="00226D73" w:rsidP="00226D73">
      <w:pPr>
        <w:pStyle w:val="Sansinterligne"/>
        <w:rPr>
          <w:color w:val="595959" w:themeColor="text1" w:themeTint="A6"/>
        </w:rPr>
      </w:pPr>
    </w:p>
    <w:p w14:paraId="5F2694EA" w14:textId="77777777" w:rsidR="00226D73" w:rsidRDefault="00226D73" w:rsidP="00226D73">
      <w:pPr>
        <w:pStyle w:val="Sansinterligne"/>
        <w:rPr>
          <w:color w:val="595959" w:themeColor="text1" w:themeTint="A6"/>
        </w:rPr>
      </w:pPr>
    </w:p>
    <w:p w14:paraId="662BC5D9" w14:textId="77777777" w:rsidR="00226D73" w:rsidRPr="000A55D3" w:rsidRDefault="00226D73" w:rsidP="00226D73">
      <w:pPr>
        <w:pStyle w:val="Sansinterligne"/>
        <w:rPr>
          <w:color w:val="595959" w:themeColor="text1" w:themeTint="A6"/>
        </w:rPr>
      </w:pPr>
    </w:p>
    <w:p w14:paraId="385204CD" w14:textId="77777777" w:rsidR="00226D73" w:rsidRPr="000A55D3" w:rsidRDefault="00226D73" w:rsidP="00226D73">
      <w:pPr>
        <w:pStyle w:val="Sansinterligne"/>
        <w:rPr>
          <w:color w:val="595959" w:themeColor="text1" w:themeTint="A6"/>
        </w:rPr>
      </w:pPr>
    </w:p>
    <w:p w14:paraId="3D8F06B0" w14:textId="77777777" w:rsidR="00226D73" w:rsidRPr="000A55D3" w:rsidRDefault="00226D73" w:rsidP="00226D73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 w:rsidRPr="000A55D3">
        <w:rPr>
          <w:color w:val="595959" w:themeColor="text1" w:themeTint="A6"/>
        </w:rPr>
        <w:t xml:space="preserve">Les Soins Palliatifs, </w:t>
      </w:r>
      <w:r w:rsidRPr="008A4E30">
        <w:rPr>
          <w:b/>
          <w:color w:val="595959" w:themeColor="text1" w:themeTint="A6"/>
        </w:rPr>
        <w:t xml:space="preserve">définitions </w:t>
      </w:r>
      <w:r>
        <w:rPr>
          <w:color w:val="595959" w:themeColor="text1" w:themeTint="A6"/>
        </w:rPr>
        <w:t xml:space="preserve">      </w:t>
      </w:r>
    </w:p>
    <w:p w14:paraId="33005C17" w14:textId="77777777" w:rsidR="00226D73" w:rsidRPr="000A55D3" w:rsidRDefault="00226D73" w:rsidP="00226D73">
      <w:pPr>
        <w:pStyle w:val="Sansinterligne"/>
        <w:ind w:left="720"/>
        <w:rPr>
          <w:color w:val="595959" w:themeColor="text1" w:themeTint="A6"/>
        </w:rPr>
      </w:pPr>
    </w:p>
    <w:p w14:paraId="2FD9A324" w14:textId="77777777" w:rsidR="00226D73" w:rsidRPr="000A55D3" w:rsidRDefault="00226D73" w:rsidP="00226D73">
      <w:pPr>
        <w:pStyle w:val="Sansinterligne"/>
        <w:ind w:left="720"/>
        <w:rPr>
          <w:color w:val="595959" w:themeColor="text1" w:themeTint="A6"/>
        </w:rPr>
      </w:pPr>
    </w:p>
    <w:p w14:paraId="4B546C2D" w14:textId="77777777" w:rsidR="00226D73" w:rsidRPr="000A55D3" w:rsidRDefault="00226D73" w:rsidP="00226D73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 w:rsidRPr="000A55D3">
        <w:rPr>
          <w:color w:val="595959" w:themeColor="text1" w:themeTint="A6"/>
        </w:rPr>
        <w:t xml:space="preserve">La Kinésithérapie en Soins Palliatifs, </w:t>
      </w:r>
      <w:r w:rsidRPr="008A4E30">
        <w:rPr>
          <w:b/>
          <w:color w:val="595959" w:themeColor="text1" w:themeTint="A6"/>
        </w:rPr>
        <w:t>adapter les techniques de soins</w:t>
      </w:r>
    </w:p>
    <w:p w14:paraId="00C6DADC" w14:textId="77777777" w:rsidR="00226D73" w:rsidRDefault="00226D73" w:rsidP="00226D73">
      <w:pPr>
        <w:pStyle w:val="Sansinterligne"/>
        <w:rPr>
          <w:color w:val="595959" w:themeColor="text1" w:themeTint="A6"/>
        </w:rPr>
      </w:pPr>
    </w:p>
    <w:p w14:paraId="67C6DB99" w14:textId="77777777" w:rsidR="00226D73" w:rsidRPr="000A55D3" w:rsidRDefault="00226D73" w:rsidP="00226D73">
      <w:pPr>
        <w:pStyle w:val="Sansinterligne"/>
        <w:rPr>
          <w:color w:val="595959" w:themeColor="text1" w:themeTint="A6"/>
        </w:rPr>
      </w:pPr>
    </w:p>
    <w:p w14:paraId="52E366D5" w14:textId="77777777" w:rsidR="00226D73" w:rsidRPr="000A55D3" w:rsidRDefault="00DA44ED" w:rsidP="00226D73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>
        <w:rPr>
          <w:b/>
          <w:color w:val="595959" w:themeColor="text1" w:themeTint="A6"/>
        </w:rPr>
        <w:t>Le Souffle</w:t>
      </w:r>
      <w:r w:rsidR="00226D73" w:rsidRPr="000A55D3">
        <w:rPr>
          <w:b/>
          <w:color w:val="595959" w:themeColor="text1" w:themeTint="A6"/>
        </w:rPr>
        <w:t xml:space="preserve"> Conscient</w:t>
      </w:r>
      <w:r w:rsidR="00226D73" w:rsidRPr="000A55D3">
        <w:rPr>
          <w:color w:val="595959" w:themeColor="text1" w:themeTint="A6"/>
        </w:rPr>
        <w:t> : Théorie et pratique</w:t>
      </w:r>
    </w:p>
    <w:p w14:paraId="78ECCE0B" w14:textId="77777777" w:rsidR="00226D73" w:rsidRPr="000A55D3" w:rsidRDefault="00226D73" w:rsidP="00226D73">
      <w:pPr>
        <w:pStyle w:val="Sansinterligne"/>
        <w:rPr>
          <w:color w:val="595959" w:themeColor="text1" w:themeTint="A6"/>
        </w:rPr>
      </w:pPr>
    </w:p>
    <w:p w14:paraId="2FA985F1" w14:textId="77777777" w:rsidR="00226D73" w:rsidRPr="000A55D3" w:rsidRDefault="00226D73" w:rsidP="00226D73">
      <w:pPr>
        <w:pStyle w:val="Sansinterligne"/>
        <w:rPr>
          <w:color w:val="595959" w:themeColor="text1" w:themeTint="A6"/>
        </w:rPr>
      </w:pPr>
    </w:p>
    <w:p w14:paraId="15843177" w14:textId="77777777" w:rsidR="00226D73" w:rsidRPr="000A55D3" w:rsidRDefault="00226D73" w:rsidP="00226D73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 w:rsidRPr="000A55D3">
        <w:rPr>
          <w:b/>
          <w:color w:val="595959" w:themeColor="text1" w:themeTint="A6"/>
        </w:rPr>
        <w:t>« Etre vraiment présent »</w:t>
      </w:r>
      <w:r w:rsidR="004461E7">
        <w:rPr>
          <w:color w:val="595959" w:themeColor="text1" w:themeTint="A6"/>
        </w:rPr>
        <w:t> : Théorie et pratique</w:t>
      </w:r>
      <w:r>
        <w:rPr>
          <w:color w:val="595959" w:themeColor="text1" w:themeTint="A6"/>
        </w:rPr>
        <w:t xml:space="preserve"> </w:t>
      </w:r>
    </w:p>
    <w:p w14:paraId="0B6A5D94" w14:textId="77777777" w:rsidR="00226D73" w:rsidRPr="007A44DB" w:rsidRDefault="00226D73" w:rsidP="00226D73">
      <w:pPr>
        <w:rPr>
          <w:color w:val="595959" w:themeColor="text1" w:themeTint="A6"/>
        </w:rPr>
      </w:pPr>
    </w:p>
    <w:p w14:paraId="0A94A4DA" w14:textId="668E710A" w:rsidR="00226D73" w:rsidRDefault="00DA44ED" w:rsidP="00226D73">
      <w:pPr>
        <w:pStyle w:val="Sansinterligne"/>
        <w:numPr>
          <w:ilvl w:val="0"/>
          <w:numId w:val="1"/>
        </w:numPr>
        <w:rPr>
          <w:color w:val="595959" w:themeColor="text1" w:themeTint="A6"/>
        </w:rPr>
      </w:pPr>
      <w:r>
        <w:rPr>
          <w:b/>
          <w:color w:val="595959" w:themeColor="text1" w:themeTint="A6"/>
        </w:rPr>
        <w:t>Le Toucher-Rencontre</w:t>
      </w:r>
      <w:r w:rsidR="00E0779F">
        <w:rPr>
          <w:b/>
          <w:color w:val="595959" w:themeColor="text1" w:themeTint="A6"/>
        </w:rPr>
        <w:t>, « écouter avec l</w:t>
      </w:r>
      <w:r w:rsidR="005C3400">
        <w:rPr>
          <w:b/>
          <w:color w:val="595959" w:themeColor="text1" w:themeTint="A6"/>
        </w:rPr>
        <w:t>es mains »</w:t>
      </w:r>
      <w:r w:rsidR="00226D73" w:rsidRPr="000A55D3">
        <w:rPr>
          <w:color w:val="595959" w:themeColor="text1" w:themeTint="A6"/>
        </w:rPr>
        <w:t xml:space="preserve"> : Théorie et </w:t>
      </w:r>
      <w:r w:rsidR="004461E7">
        <w:rPr>
          <w:color w:val="595959" w:themeColor="text1" w:themeTint="A6"/>
        </w:rPr>
        <w:t>pratique</w:t>
      </w:r>
    </w:p>
    <w:p w14:paraId="0384E783" w14:textId="77777777" w:rsidR="00226D73" w:rsidRDefault="00226D73" w:rsidP="00226D73">
      <w:pPr>
        <w:pStyle w:val="Paragraphedeliste"/>
        <w:rPr>
          <w:color w:val="595959" w:themeColor="text1" w:themeTint="A6"/>
        </w:rPr>
      </w:pPr>
    </w:p>
    <w:p w14:paraId="1CB2356E" w14:textId="77777777" w:rsidR="00C74CBB" w:rsidRPr="00226D73" w:rsidRDefault="00C74CBB" w:rsidP="00226D73">
      <w:pPr>
        <w:pStyle w:val="Paragraphedeliste"/>
        <w:rPr>
          <w:color w:val="595959" w:themeColor="text1" w:themeTint="A6"/>
        </w:rPr>
      </w:pPr>
      <w:bookmarkStart w:id="0" w:name="_GoBack"/>
      <w:bookmarkEnd w:id="0"/>
    </w:p>
    <w:sectPr w:rsidR="00C74CBB" w:rsidRPr="0022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1231A"/>
    <w:multiLevelType w:val="hybridMultilevel"/>
    <w:tmpl w:val="51A454BC"/>
    <w:lvl w:ilvl="0" w:tplc="71040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6"/>
    <w:rsid w:val="00011269"/>
    <w:rsid w:val="001E059A"/>
    <w:rsid w:val="00226D73"/>
    <w:rsid w:val="004461E7"/>
    <w:rsid w:val="005C3400"/>
    <w:rsid w:val="00780356"/>
    <w:rsid w:val="008A4E30"/>
    <w:rsid w:val="00A917F0"/>
    <w:rsid w:val="00B178B0"/>
    <w:rsid w:val="00C74CBB"/>
    <w:rsid w:val="00CD12B3"/>
    <w:rsid w:val="00DA44ED"/>
    <w:rsid w:val="00E0779F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B5A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D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6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6D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425</Characters>
  <Application>Microsoft Macintosh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Veronique Landolt</cp:lastModifiedBy>
  <cp:revision>13</cp:revision>
  <dcterms:created xsi:type="dcterms:W3CDTF">2013-03-24T18:32:00Z</dcterms:created>
  <dcterms:modified xsi:type="dcterms:W3CDTF">2017-07-21T16:27:00Z</dcterms:modified>
</cp:coreProperties>
</file>